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9" w:rsidRDefault="00995A19" w:rsidP="00995A19">
      <w:pPr>
        <w:jc w:val="center"/>
        <w:rPr>
          <w:b/>
        </w:rPr>
      </w:pPr>
      <w:r>
        <w:rPr>
          <w:b/>
        </w:rPr>
        <w:t>Аннотация рабочей программы</w:t>
      </w:r>
    </w:p>
    <w:p w:rsidR="00995A19" w:rsidRDefault="00995A19" w:rsidP="00995A19">
      <w:pPr>
        <w:jc w:val="center"/>
        <w:rPr>
          <w:b/>
        </w:rPr>
      </w:pPr>
    </w:p>
    <w:p w:rsidR="00995A19" w:rsidRDefault="002073DD" w:rsidP="00995A19">
      <w:pPr>
        <w:jc w:val="center"/>
        <w:rPr>
          <w:b/>
          <w:bCs/>
        </w:rPr>
      </w:pPr>
      <w:r>
        <w:rPr>
          <w:b/>
          <w:bCs/>
        </w:rPr>
        <w:t>ОБЩАЯ ПСИХОЛОГИЯ</w:t>
      </w:r>
    </w:p>
    <w:p w:rsidR="002073DD" w:rsidRDefault="002073DD" w:rsidP="00995A19">
      <w:pPr>
        <w:jc w:val="center"/>
        <w:rPr>
          <w:b/>
        </w:rPr>
      </w:pPr>
    </w:p>
    <w:p w:rsidR="00995A19" w:rsidRPr="003922AF" w:rsidRDefault="00995A19" w:rsidP="00294F1A">
      <w:pPr>
        <w:tabs>
          <w:tab w:val="left" w:leader="underscore" w:pos="9072"/>
        </w:tabs>
        <w:ind w:right="-7"/>
        <w:jc w:val="center"/>
        <w:rPr>
          <w:b/>
          <w:bCs/>
        </w:rPr>
      </w:pPr>
      <w:r w:rsidRPr="003922AF">
        <w:rPr>
          <w:bCs/>
        </w:rPr>
        <w:t>Направление подготовки (специальность)</w:t>
      </w:r>
      <w:r w:rsidR="00294F1A">
        <w:t xml:space="preserve"> - </w:t>
      </w:r>
      <w:r w:rsidR="00243D43">
        <w:rPr>
          <w:b/>
          <w:u w:val="single"/>
        </w:rPr>
        <w:t>Психология</w:t>
      </w:r>
    </w:p>
    <w:p w:rsidR="00995A19" w:rsidRDefault="00995A19" w:rsidP="00995A19">
      <w:pPr>
        <w:jc w:val="both"/>
        <w:rPr>
          <w:b/>
        </w:rPr>
      </w:pPr>
    </w:p>
    <w:p w:rsidR="002073DD" w:rsidRPr="00F85C51" w:rsidRDefault="00995A19" w:rsidP="002073DD">
      <w:pPr>
        <w:ind w:firstLine="567"/>
        <w:jc w:val="both"/>
      </w:pPr>
      <w:r w:rsidRPr="001F2335">
        <w:rPr>
          <w:b/>
        </w:rPr>
        <w:t>Цель изучения</w:t>
      </w:r>
      <w:r>
        <w:rPr>
          <w:b/>
        </w:rPr>
        <w:t xml:space="preserve"> д</w:t>
      </w:r>
      <w:r w:rsidRPr="001F2335">
        <w:rPr>
          <w:b/>
        </w:rPr>
        <w:t>исциплины</w:t>
      </w:r>
      <w:r>
        <w:rPr>
          <w:b/>
        </w:rPr>
        <w:t xml:space="preserve"> - </w:t>
      </w:r>
      <w:r w:rsidR="002073DD">
        <w:t>ф</w:t>
      </w:r>
      <w:r w:rsidR="002073DD" w:rsidRPr="00F85C51">
        <w:t xml:space="preserve">ормирование знаний основных категорий и понятий </w:t>
      </w:r>
      <w:r w:rsidR="002073DD">
        <w:t>Общей психологии,</w:t>
      </w:r>
      <w:r w:rsidR="002073DD" w:rsidRPr="00F85C51">
        <w:t xml:space="preserve"> </w:t>
      </w:r>
      <w:r w:rsidR="002073DD" w:rsidRPr="00407644">
        <w:rPr>
          <w:bCs/>
          <w:spacing w:val="-12"/>
        </w:rPr>
        <w:t>формирование общего представления об Общей психологии как науки</w:t>
      </w:r>
      <w:r w:rsidR="002073DD">
        <w:t xml:space="preserve">. </w:t>
      </w:r>
      <w:r w:rsidR="002073DD">
        <w:rPr>
          <w:bCs/>
          <w:spacing w:val="-12"/>
        </w:rPr>
        <w:t>О</w:t>
      </w:r>
      <w:r w:rsidR="002073DD" w:rsidRPr="00407644">
        <w:rPr>
          <w:bCs/>
          <w:spacing w:val="-12"/>
        </w:rPr>
        <w:t>риентация в исторической и современной методологической ситуации в Общей психологии и понимание ключевых особенностей основных феноменов психологии: основные этапы развития представлений о предмете и объекте психологии, современные представления о предмете и методах психологии, культурно-историческая парадигм</w:t>
      </w:r>
      <w:r w:rsidR="002073DD">
        <w:rPr>
          <w:bCs/>
          <w:spacing w:val="-12"/>
        </w:rPr>
        <w:t>ы</w:t>
      </w:r>
      <w:r w:rsidR="002073DD" w:rsidRPr="00407644">
        <w:rPr>
          <w:bCs/>
          <w:spacing w:val="-12"/>
        </w:rPr>
        <w:t xml:space="preserve"> в психологии, возникновение и развитие психики, сознания, самосознания личности</w:t>
      </w:r>
      <w:r w:rsidR="002073DD">
        <w:rPr>
          <w:bCs/>
          <w:spacing w:val="-12"/>
        </w:rPr>
        <w:t>.</w:t>
      </w:r>
    </w:p>
    <w:p w:rsidR="00143F35" w:rsidRPr="003923F2" w:rsidRDefault="00143F35" w:rsidP="00143F35">
      <w:pPr>
        <w:ind w:firstLine="567"/>
        <w:jc w:val="both"/>
      </w:pP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t xml:space="preserve">Формируемые </w:t>
      </w:r>
      <w:r>
        <w:rPr>
          <w:b/>
        </w:rPr>
        <w:t>з</w:t>
      </w:r>
      <w:r w:rsidRPr="001F2335">
        <w:rPr>
          <w:b/>
        </w:rPr>
        <w:t>нания, умения и навыки,  получаемые в результате освоения дисциплины</w:t>
      </w:r>
    </w:p>
    <w:p w:rsidR="002073DD" w:rsidRDefault="002073DD" w:rsidP="002073DD">
      <w:pPr>
        <w:autoSpaceDE w:val="0"/>
        <w:autoSpaceDN w:val="0"/>
        <w:adjustRightInd w:val="0"/>
        <w:jc w:val="both"/>
      </w:pPr>
      <w:r w:rsidRPr="00F85C51">
        <w:rPr>
          <w:b/>
          <w:bCs/>
          <w:iCs/>
          <w:color w:val="000000"/>
        </w:rPr>
        <w:t>Знать:</w:t>
      </w:r>
      <w:r w:rsidRPr="00F85C51">
        <w:t xml:space="preserve"> </w:t>
      </w:r>
    </w:p>
    <w:p w:rsidR="002073DD" w:rsidRPr="00B432DC" w:rsidRDefault="002073DD" w:rsidP="002073DD">
      <w:pPr>
        <w:pStyle w:val="a8"/>
        <w:numPr>
          <w:ilvl w:val="0"/>
          <w:numId w:val="5"/>
        </w:numPr>
        <w:shd w:val="clear" w:color="auto" w:fill="FFFFFF"/>
        <w:suppressAutoHyphens/>
        <w:ind w:left="0" w:right="1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что такое общая психология, каковы её функции и задачи;</w:t>
      </w:r>
    </w:p>
    <w:p w:rsidR="002073DD" w:rsidRPr="00B432DC" w:rsidRDefault="002073DD" w:rsidP="002073DD">
      <w:pPr>
        <w:pStyle w:val="a8"/>
        <w:numPr>
          <w:ilvl w:val="0"/>
          <w:numId w:val="5"/>
        </w:numPr>
        <w:shd w:val="clear" w:color="auto" w:fill="FFFFFF"/>
        <w:suppressAutoHyphens/>
        <w:ind w:left="0" w:right="1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принципы науки психологии и их выражение в Общей психологии;</w:t>
      </w:r>
    </w:p>
    <w:p w:rsidR="002073DD" w:rsidRPr="00B432DC" w:rsidRDefault="002073DD" w:rsidP="002073DD">
      <w:pPr>
        <w:pStyle w:val="a8"/>
        <w:numPr>
          <w:ilvl w:val="0"/>
          <w:numId w:val="5"/>
        </w:numPr>
        <w:shd w:val="clear" w:color="auto" w:fill="FFFFFF"/>
        <w:suppressAutoHyphens/>
        <w:ind w:left="0" w:right="1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психологические феномены, категории, методы изучения и описание закономерностей функционирования и развития психики с позиций, существующих подходов в отечественной науке;</w:t>
      </w:r>
    </w:p>
    <w:p w:rsidR="002073DD" w:rsidRPr="00B432DC" w:rsidRDefault="002073DD" w:rsidP="002073DD">
      <w:pPr>
        <w:pStyle w:val="a8"/>
        <w:numPr>
          <w:ilvl w:val="0"/>
          <w:numId w:val="5"/>
        </w:numPr>
        <w:shd w:val="clear" w:color="auto" w:fill="FFFFFF"/>
        <w:suppressAutoHyphens/>
        <w:ind w:left="0" w:right="1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методологические особенности отечественной и зарубежной науки психологии;</w:t>
      </w:r>
    </w:p>
    <w:p w:rsidR="002073DD" w:rsidRPr="00B432DC" w:rsidRDefault="002073DD" w:rsidP="002073DD">
      <w:pPr>
        <w:pStyle w:val="a8"/>
        <w:numPr>
          <w:ilvl w:val="0"/>
          <w:numId w:val="5"/>
        </w:numPr>
        <w:shd w:val="clear" w:color="auto" w:fill="FFFFFF"/>
        <w:suppressAutoHyphens/>
        <w:ind w:left="0" w:right="1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подходы и методы исследования психических процессов, состояний и свойств личности, генотипическое, фенотипическое, биологическое и социальное в индивидуальном развитии человека;</w:t>
      </w:r>
    </w:p>
    <w:p w:rsidR="002073DD" w:rsidRPr="00B432DC" w:rsidRDefault="002073DD" w:rsidP="002073DD">
      <w:pPr>
        <w:pStyle w:val="a8"/>
        <w:numPr>
          <w:ilvl w:val="0"/>
          <w:numId w:val="5"/>
        </w:numPr>
        <w:shd w:val="clear" w:color="auto" w:fill="FFFFFF"/>
        <w:suppressAutoHyphens/>
        <w:ind w:left="0" w:right="1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 xml:space="preserve">как ставились и решались принципиальные методологические проблемы общей психологии в культурно-исторической парадигме Л.С. Выготского, </w:t>
      </w:r>
      <w:proofErr w:type="spellStart"/>
      <w:r w:rsidRPr="00B432DC">
        <w:rPr>
          <w:bCs/>
          <w:iCs/>
          <w:spacing w:val="-8"/>
        </w:rPr>
        <w:t>деятельностном</w:t>
      </w:r>
      <w:proofErr w:type="spellEnd"/>
      <w:r w:rsidRPr="00B432DC">
        <w:rPr>
          <w:bCs/>
          <w:iCs/>
          <w:spacing w:val="-8"/>
        </w:rPr>
        <w:t xml:space="preserve"> подходе, психоанализе, бихевиоризме и в гуманистической психологии.</w:t>
      </w:r>
    </w:p>
    <w:p w:rsidR="002073DD" w:rsidRDefault="002073DD" w:rsidP="002073DD">
      <w:pPr>
        <w:autoSpaceDE w:val="0"/>
        <w:autoSpaceDN w:val="0"/>
        <w:adjustRightInd w:val="0"/>
        <w:ind w:firstLine="567"/>
        <w:jc w:val="both"/>
      </w:pPr>
    </w:p>
    <w:p w:rsidR="002073DD" w:rsidRDefault="002073DD" w:rsidP="002073D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2073DD" w:rsidRPr="00B432DC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анализировать психологические теории возникновения и развития психики в процессе эволюции; прогнозировать изменения и динамику уровня развития и функционирования различных составляющих психику в норме и при психических отклонениях;</w:t>
      </w:r>
    </w:p>
    <w:p w:rsidR="002073DD" w:rsidRPr="00B432DC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осознавать методологические основы своей научно-исследовательской или практической работы;</w:t>
      </w:r>
    </w:p>
    <w:p w:rsidR="002073DD" w:rsidRPr="00B432DC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выбирать экспериментальные методы, адекватные целям своего исследования;</w:t>
      </w:r>
    </w:p>
    <w:p w:rsidR="002073DD" w:rsidRPr="00BB295F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/>
          <w:bCs/>
        </w:rPr>
      </w:pPr>
      <w:r w:rsidRPr="00BB295F">
        <w:rPr>
          <w:bCs/>
          <w:iCs/>
          <w:spacing w:val="-8"/>
        </w:rPr>
        <w:t>пользоваться основными принципами психологии (активность, развитие, детерминизм, системность).</w:t>
      </w:r>
    </w:p>
    <w:p w:rsidR="002073DD" w:rsidRDefault="002073DD" w:rsidP="002073D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C51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2073DD" w:rsidRPr="00B432DC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 xml:space="preserve">понятиями: предмет, объект науки, душа как предмет науки, методы исследования, культурно-историческая парадигма, </w:t>
      </w:r>
      <w:proofErr w:type="spellStart"/>
      <w:r w:rsidRPr="00B432DC">
        <w:rPr>
          <w:bCs/>
          <w:iCs/>
          <w:spacing w:val="-8"/>
        </w:rPr>
        <w:t>деятельностный</w:t>
      </w:r>
      <w:proofErr w:type="spellEnd"/>
      <w:r w:rsidRPr="00B432DC">
        <w:rPr>
          <w:bCs/>
          <w:iCs/>
          <w:spacing w:val="-8"/>
        </w:rPr>
        <w:t xml:space="preserve"> подход в психологии, возникновение и развитие психики в филогенезе, развитие сознания;</w:t>
      </w:r>
    </w:p>
    <w:p w:rsidR="002073DD" w:rsidRPr="00B432DC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Cs/>
          <w:iCs/>
          <w:spacing w:val="-8"/>
        </w:rPr>
      </w:pPr>
      <w:proofErr w:type="gramStart"/>
      <w:r w:rsidRPr="00B432DC">
        <w:rPr>
          <w:bCs/>
          <w:iCs/>
          <w:spacing w:val="-8"/>
        </w:rPr>
        <w:t>категориями: психика, отражение, деятельность, сознание, бессознательное, образ, самосознание, индивид, субъект деятельности, личность, индивидуальность, ощущение, восприятие, внимание, память, эмоции, потребности, мотивация, психические состояния, мышление, интеллект, речь, общение, свойства, структура и типология личности;</w:t>
      </w:r>
      <w:proofErr w:type="gramEnd"/>
    </w:p>
    <w:p w:rsidR="002073DD" w:rsidRPr="00B432DC" w:rsidRDefault="002073DD" w:rsidP="002073DD">
      <w:pPr>
        <w:pStyle w:val="a8"/>
        <w:numPr>
          <w:ilvl w:val="0"/>
          <w:numId w:val="6"/>
        </w:numPr>
        <w:shd w:val="clear" w:color="auto" w:fill="FFFFFF"/>
        <w:suppressAutoHyphens/>
        <w:ind w:left="0" w:firstLine="567"/>
        <w:jc w:val="both"/>
        <w:rPr>
          <w:bCs/>
          <w:iCs/>
          <w:spacing w:val="-8"/>
        </w:rPr>
      </w:pPr>
      <w:r w:rsidRPr="00B432DC">
        <w:rPr>
          <w:bCs/>
          <w:iCs/>
          <w:spacing w:val="-8"/>
        </w:rPr>
        <w:t>основными при</w:t>
      </w:r>
      <w:r>
        <w:rPr>
          <w:bCs/>
          <w:iCs/>
          <w:spacing w:val="-8"/>
        </w:rPr>
        <w:t>е</w:t>
      </w:r>
      <w:r w:rsidRPr="00B432DC">
        <w:rPr>
          <w:bCs/>
          <w:iCs/>
          <w:spacing w:val="-8"/>
        </w:rPr>
        <w:t xml:space="preserve">мами диагностики, профилактики, экспертизы, коррекции психологических процессов, различных видов деятельности индивидов и групп. </w:t>
      </w:r>
    </w:p>
    <w:p w:rsidR="00995A19" w:rsidRDefault="00995A19" w:rsidP="00995A19">
      <w:pPr>
        <w:rPr>
          <w:b/>
        </w:rPr>
      </w:pPr>
    </w:p>
    <w:p w:rsidR="00995A19" w:rsidRDefault="00995A19" w:rsidP="00995A19">
      <w:pPr>
        <w:rPr>
          <w:b/>
        </w:rPr>
      </w:pPr>
      <w:r w:rsidRPr="001F2335">
        <w:rPr>
          <w:b/>
        </w:rPr>
        <w:lastRenderedPageBreak/>
        <w:t>Содержание дисциплины</w:t>
      </w:r>
    </w:p>
    <w:p w:rsidR="00995A19" w:rsidRDefault="00995A19" w:rsidP="00995A19">
      <w:pPr>
        <w:rPr>
          <w:b/>
        </w:rPr>
      </w:pPr>
    </w:p>
    <w:tbl>
      <w:tblPr>
        <w:tblW w:w="455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96"/>
      </w:tblGrid>
      <w:tr w:rsidR="00143F35" w:rsidRPr="003923F2" w:rsidTr="00C420C9">
        <w:trPr>
          <w:trHeight w:val="20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DD" w:rsidRPr="002073DD" w:rsidRDefault="002073DD" w:rsidP="002073DD">
            <w:r w:rsidRPr="002073DD">
              <w:t xml:space="preserve">Общая характеристика психологии как науки. </w:t>
            </w:r>
          </w:p>
          <w:p w:rsidR="00143F35" w:rsidRPr="003923F2" w:rsidRDefault="002073DD" w:rsidP="002073DD">
            <w:r w:rsidRPr="002073DD">
              <w:t>Основные этапы развития представлений о предмете психологии</w:t>
            </w:r>
            <w:r w:rsidRPr="002073DD">
              <w:t>.</w:t>
            </w:r>
          </w:p>
        </w:tc>
      </w:tr>
      <w:tr w:rsidR="00143F35" w:rsidRPr="003923F2" w:rsidTr="00C420C9">
        <w:trPr>
          <w:trHeight w:val="193"/>
        </w:trPr>
        <w:tc>
          <w:tcPr>
            <w:tcW w:w="17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3DD" w:rsidRPr="002073DD" w:rsidRDefault="002073DD" w:rsidP="002073DD">
            <w:r w:rsidRPr="002073DD">
              <w:t>Общие представления о психических процессах.</w:t>
            </w:r>
          </w:p>
          <w:p w:rsidR="002073DD" w:rsidRPr="002073DD" w:rsidRDefault="002073DD" w:rsidP="002073DD">
            <w:r w:rsidRPr="002073DD">
              <w:t>Психические процессы.</w:t>
            </w:r>
          </w:p>
          <w:p w:rsidR="00143F35" w:rsidRPr="002073DD" w:rsidRDefault="002073DD" w:rsidP="002073DD">
            <w:r w:rsidRPr="002073DD">
              <w:t>Теоретические подходы к изучению человека в психологии. Индивид, личность, индивидуальность.</w:t>
            </w:r>
          </w:p>
        </w:tc>
      </w:tr>
      <w:tr w:rsidR="00143F35" w:rsidRPr="003923F2" w:rsidTr="00C420C9">
        <w:trPr>
          <w:trHeight w:val="216"/>
        </w:trPr>
        <w:tc>
          <w:tcPr>
            <w:tcW w:w="17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3DD" w:rsidRPr="002073DD" w:rsidRDefault="002073DD" w:rsidP="002073DD">
            <w:r w:rsidRPr="002073DD">
              <w:t>Психология мышления.</w:t>
            </w:r>
          </w:p>
          <w:p w:rsidR="002073DD" w:rsidRPr="002073DD" w:rsidRDefault="002073DD" w:rsidP="002073DD">
            <w:r w:rsidRPr="002073DD">
              <w:t>Психологический анализ речи.</w:t>
            </w:r>
          </w:p>
          <w:p w:rsidR="002073DD" w:rsidRPr="002073DD" w:rsidRDefault="002073DD" w:rsidP="002073DD">
            <w:r w:rsidRPr="002073DD">
              <w:t>Общее представление о внимании. Виды внимания.</w:t>
            </w:r>
          </w:p>
          <w:p w:rsidR="002073DD" w:rsidRPr="002073DD" w:rsidRDefault="002073DD" w:rsidP="002073DD">
            <w:r w:rsidRPr="002073DD">
              <w:t>Психология воли.</w:t>
            </w:r>
          </w:p>
          <w:p w:rsidR="00143F35" w:rsidRPr="002073DD" w:rsidRDefault="002073DD" w:rsidP="002073DD">
            <w:r w:rsidRPr="002073DD">
              <w:t>Основные направления развития представлений об эмоциях.</w:t>
            </w:r>
          </w:p>
        </w:tc>
      </w:tr>
      <w:tr w:rsidR="00143F35" w:rsidRPr="003923F2" w:rsidTr="00C420C9">
        <w:trPr>
          <w:trHeight w:val="307"/>
        </w:trPr>
        <w:tc>
          <w:tcPr>
            <w:tcW w:w="17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73DD" w:rsidRPr="002073DD" w:rsidRDefault="002073DD" w:rsidP="002073DD">
            <w:r w:rsidRPr="002073DD">
              <w:t>Направленность и мотивы деятельности.</w:t>
            </w:r>
          </w:p>
          <w:p w:rsidR="002073DD" w:rsidRPr="002073DD" w:rsidRDefault="002073DD" w:rsidP="002073DD">
            <w:r w:rsidRPr="002073DD">
              <w:t>История и современное состояние психологии мотивов.</w:t>
            </w:r>
          </w:p>
          <w:p w:rsidR="00143F35" w:rsidRPr="002073DD" w:rsidRDefault="002073DD" w:rsidP="002073DD">
            <w:r w:rsidRPr="002073DD">
              <w:t>Способности человека. Темперамент. Характер.</w:t>
            </w:r>
          </w:p>
        </w:tc>
      </w:tr>
      <w:tr w:rsidR="00143F35" w:rsidRPr="003923F2" w:rsidTr="00C420C9">
        <w:trPr>
          <w:trHeight w:val="578"/>
        </w:trPr>
        <w:tc>
          <w:tcPr>
            <w:tcW w:w="17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3DD" w:rsidRPr="002073DD" w:rsidRDefault="002073DD" w:rsidP="002073DD">
            <w:pPr>
              <w:suppressAutoHyphens/>
              <w:jc w:val="both"/>
            </w:pPr>
            <w:r w:rsidRPr="002073DD">
              <w:t xml:space="preserve">Адаптация человека и функциональное состояние организма. </w:t>
            </w:r>
          </w:p>
          <w:p w:rsidR="00143F35" w:rsidRPr="002073DD" w:rsidRDefault="002073DD" w:rsidP="002073DD">
            <w:pPr>
              <w:pStyle w:val="a9"/>
              <w:spacing w:after="0" w:line="240" w:lineRule="auto"/>
              <w:ind w:left="0" w:firstLine="0"/>
            </w:pPr>
            <w:r w:rsidRPr="002073DD">
              <w:rPr>
                <w:sz w:val="24"/>
                <w:szCs w:val="24"/>
              </w:rPr>
              <w:t>Эмоциональный стресс и регуляция эмоциональных состояний.</w:t>
            </w:r>
            <w:bookmarkStart w:id="0" w:name="_GoBack"/>
            <w:bookmarkEnd w:id="0"/>
          </w:p>
        </w:tc>
      </w:tr>
    </w:tbl>
    <w:p w:rsidR="00143F35" w:rsidRDefault="00143F35" w:rsidP="00995A19">
      <w:pPr>
        <w:rPr>
          <w:b/>
        </w:rPr>
      </w:pPr>
    </w:p>
    <w:p w:rsidR="00995A19" w:rsidRPr="00F20A3F" w:rsidRDefault="00995A19" w:rsidP="00995A19">
      <w:r w:rsidRPr="00F20A3F">
        <w:rPr>
          <w:b/>
        </w:rPr>
        <w:t xml:space="preserve">Виды учебной работы: </w:t>
      </w:r>
      <w:r w:rsidRPr="00F20A3F">
        <w:t>лекции, семинарские и практические занятия.</w:t>
      </w:r>
    </w:p>
    <w:p w:rsidR="00995A19" w:rsidRDefault="00995A19" w:rsidP="00995A19">
      <w:pPr>
        <w:jc w:val="both"/>
        <w:rPr>
          <w:b/>
          <w:iCs/>
        </w:rPr>
      </w:pPr>
    </w:p>
    <w:p w:rsidR="00995A19" w:rsidRPr="00F20A3F" w:rsidRDefault="00995A19" w:rsidP="00995A19">
      <w:pPr>
        <w:jc w:val="both"/>
      </w:pPr>
      <w:proofErr w:type="gramStart"/>
      <w:r w:rsidRPr="00F20A3F">
        <w:rPr>
          <w:b/>
          <w:iCs/>
        </w:rPr>
        <w:t>Образовательные технологии</w:t>
      </w:r>
      <w:r w:rsidRPr="00F20A3F">
        <w:rPr>
          <w:iCs/>
        </w:rPr>
        <w:t>: имитационные - ролевые и деловые игры, тренинги, игровое проектирование, компьютерная симуляция, ситуация-кейс и т.д., и не имитационные технологии</w:t>
      </w:r>
      <w:r w:rsidRPr="00F20A3F">
        <w:rPr>
          <w:iCs/>
          <w:u w:val="single"/>
        </w:rPr>
        <w:t>:</w:t>
      </w:r>
      <w:r w:rsidRPr="00F20A3F">
        <w:rPr>
          <w:iCs/>
        </w:rPr>
        <w:t xml:space="preserve"> лекция (проблемная, лекция-визуализация и др.), дискуссия, программированное обучение и др..</w:t>
      </w:r>
      <w:proofErr w:type="gramEnd"/>
    </w:p>
    <w:p w:rsidR="00995A19" w:rsidRDefault="00995A19" w:rsidP="00995A19">
      <w:pPr>
        <w:rPr>
          <w:b/>
          <w:color w:val="000000"/>
          <w:spacing w:val="-4"/>
        </w:rPr>
      </w:pPr>
    </w:p>
    <w:p w:rsidR="00995A19" w:rsidRPr="00930A6E" w:rsidRDefault="00995A19" w:rsidP="00995A19">
      <w:pPr>
        <w:rPr>
          <w:b/>
        </w:rPr>
      </w:pPr>
    </w:p>
    <w:p w:rsidR="00B4023B" w:rsidRPr="00FF70FD" w:rsidRDefault="00B4023B" w:rsidP="00995A19">
      <w:pPr>
        <w:jc w:val="center"/>
      </w:pPr>
    </w:p>
    <w:sectPr w:rsidR="00B4023B" w:rsidRPr="00FF70FD" w:rsidSect="007A3D22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DAB" w:rsidRDefault="00341DAB">
      <w:r>
        <w:separator/>
      </w:r>
    </w:p>
  </w:endnote>
  <w:endnote w:type="continuationSeparator" w:id="0">
    <w:p w:rsidR="00341DAB" w:rsidRDefault="0034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341DA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22" w:rsidRDefault="000B1405" w:rsidP="007A3D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73DD">
      <w:rPr>
        <w:rStyle w:val="a5"/>
        <w:noProof/>
      </w:rPr>
      <w:t>2</w:t>
    </w:r>
    <w:r>
      <w:rPr>
        <w:rStyle w:val="a5"/>
      </w:rPr>
      <w:fldChar w:fldCharType="end"/>
    </w:r>
  </w:p>
  <w:p w:rsidR="007A3D22" w:rsidRDefault="00341D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DAB" w:rsidRDefault="00341DAB">
      <w:r>
        <w:separator/>
      </w:r>
    </w:p>
  </w:footnote>
  <w:footnote w:type="continuationSeparator" w:id="0">
    <w:p w:rsidR="00341DAB" w:rsidRDefault="0034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C8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A94302"/>
    <w:multiLevelType w:val="hybridMultilevel"/>
    <w:tmpl w:val="EED2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73868"/>
    <w:multiLevelType w:val="hybridMultilevel"/>
    <w:tmpl w:val="8F80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E46E9"/>
    <w:multiLevelType w:val="hybridMultilevel"/>
    <w:tmpl w:val="45D0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20403"/>
    <w:multiLevelType w:val="hybridMultilevel"/>
    <w:tmpl w:val="65920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51381"/>
    <w:multiLevelType w:val="hybridMultilevel"/>
    <w:tmpl w:val="2F4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B1"/>
    <w:rsid w:val="000125E1"/>
    <w:rsid w:val="00012F87"/>
    <w:rsid w:val="0004017E"/>
    <w:rsid w:val="000405BE"/>
    <w:rsid w:val="00047CFF"/>
    <w:rsid w:val="00085288"/>
    <w:rsid w:val="00096529"/>
    <w:rsid w:val="00097D50"/>
    <w:rsid w:val="000B1405"/>
    <w:rsid w:val="000C1E19"/>
    <w:rsid w:val="000C481F"/>
    <w:rsid w:val="000D0BC8"/>
    <w:rsid w:val="00101BBB"/>
    <w:rsid w:val="00127CF2"/>
    <w:rsid w:val="00136106"/>
    <w:rsid w:val="001365FB"/>
    <w:rsid w:val="00143F35"/>
    <w:rsid w:val="00164982"/>
    <w:rsid w:val="001A1A91"/>
    <w:rsid w:val="001B0FD4"/>
    <w:rsid w:val="0020228A"/>
    <w:rsid w:val="002073DD"/>
    <w:rsid w:val="00235721"/>
    <w:rsid w:val="00243D43"/>
    <w:rsid w:val="0028655B"/>
    <w:rsid w:val="00294F1A"/>
    <w:rsid w:val="002A3393"/>
    <w:rsid w:val="002A4AA8"/>
    <w:rsid w:val="002B6BC2"/>
    <w:rsid w:val="002D342A"/>
    <w:rsid w:val="002E21A6"/>
    <w:rsid w:val="00312438"/>
    <w:rsid w:val="0031342E"/>
    <w:rsid w:val="0032798C"/>
    <w:rsid w:val="00341DAB"/>
    <w:rsid w:val="00352127"/>
    <w:rsid w:val="003539CC"/>
    <w:rsid w:val="00356C45"/>
    <w:rsid w:val="00362E49"/>
    <w:rsid w:val="00365340"/>
    <w:rsid w:val="0037666C"/>
    <w:rsid w:val="00390FAF"/>
    <w:rsid w:val="00395E86"/>
    <w:rsid w:val="003C0B7F"/>
    <w:rsid w:val="003C0DAF"/>
    <w:rsid w:val="00426147"/>
    <w:rsid w:val="004345F7"/>
    <w:rsid w:val="00462593"/>
    <w:rsid w:val="00466F56"/>
    <w:rsid w:val="004911E7"/>
    <w:rsid w:val="0049443C"/>
    <w:rsid w:val="00494605"/>
    <w:rsid w:val="004B4773"/>
    <w:rsid w:val="004D7A2F"/>
    <w:rsid w:val="00502F82"/>
    <w:rsid w:val="00512263"/>
    <w:rsid w:val="00521066"/>
    <w:rsid w:val="00525B83"/>
    <w:rsid w:val="00526933"/>
    <w:rsid w:val="00557DEE"/>
    <w:rsid w:val="00576E1F"/>
    <w:rsid w:val="00583E45"/>
    <w:rsid w:val="00587856"/>
    <w:rsid w:val="005A4153"/>
    <w:rsid w:val="005B0033"/>
    <w:rsid w:val="005B1E81"/>
    <w:rsid w:val="005B4461"/>
    <w:rsid w:val="005E6E9B"/>
    <w:rsid w:val="006A3D1B"/>
    <w:rsid w:val="006B53D1"/>
    <w:rsid w:val="006C027E"/>
    <w:rsid w:val="006C34C7"/>
    <w:rsid w:val="006C37B6"/>
    <w:rsid w:val="006D2216"/>
    <w:rsid w:val="006D5DC7"/>
    <w:rsid w:val="00721428"/>
    <w:rsid w:val="00741538"/>
    <w:rsid w:val="00762816"/>
    <w:rsid w:val="00765B35"/>
    <w:rsid w:val="00792214"/>
    <w:rsid w:val="00792C5C"/>
    <w:rsid w:val="007E3A0D"/>
    <w:rsid w:val="007F6D71"/>
    <w:rsid w:val="008145AD"/>
    <w:rsid w:val="00814C99"/>
    <w:rsid w:val="00825E26"/>
    <w:rsid w:val="00833771"/>
    <w:rsid w:val="00836079"/>
    <w:rsid w:val="0083760C"/>
    <w:rsid w:val="008533B5"/>
    <w:rsid w:val="0086293B"/>
    <w:rsid w:val="00863F52"/>
    <w:rsid w:val="00865EBC"/>
    <w:rsid w:val="00867331"/>
    <w:rsid w:val="008A1078"/>
    <w:rsid w:val="008A5BED"/>
    <w:rsid w:val="008A6199"/>
    <w:rsid w:val="008B19C7"/>
    <w:rsid w:val="008C646E"/>
    <w:rsid w:val="008D1D3F"/>
    <w:rsid w:val="008E2047"/>
    <w:rsid w:val="008F7657"/>
    <w:rsid w:val="00912A52"/>
    <w:rsid w:val="00933BAF"/>
    <w:rsid w:val="009357B5"/>
    <w:rsid w:val="00937342"/>
    <w:rsid w:val="00953651"/>
    <w:rsid w:val="00961E7E"/>
    <w:rsid w:val="00974398"/>
    <w:rsid w:val="00985A88"/>
    <w:rsid w:val="00995A19"/>
    <w:rsid w:val="009B383E"/>
    <w:rsid w:val="009C14B4"/>
    <w:rsid w:val="009C1EBC"/>
    <w:rsid w:val="009E029E"/>
    <w:rsid w:val="00A10B39"/>
    <w:rsid w:val="00A21F66"/>
    <w:rsid w:val="00A64E64"/>
    <w:rsid w:val="00A66BFD"/>
    <w:rsid w:val="00A733F3"/>
    <w:rsid w:val="00A73FC2"/>
    <w:rsid w:val="00A84436"/>
    <w:rsid w:val="00AA57F6"/>
    <w:rsid w:val="00AB35DF"/>
    <w:rsid w:val="00AB6692"/>
    <w:rsid w:val="00AC5CFB"/>
    <w:rsid w:val="00AD0349"/>
    <w:rsid w:val="00AD492D"/>
    <w:rsid w:val="00AE2018"/>
    <w:rsid w:val="00AE2D75"/>
    <w:rsid w:val="00B10BC2"/>
    <w:rsid w:val="00B235EE"/>
    <w:rsid w:val="00B2754C"/>
    <w:rsid w:val="00B4023B"/>
    <w:rsid w:val="00B53FE0"/>
    <w:rsid w:val="00B5576D"/>
    <w:rsid w:val="00B647FE"/>
    <w:rsid w:val="00B65099"/>
    <w:rsid w:val="00B67023"/>
    <w:rsid w:val="00B83CA3"/>
    <w:rsid w:val="00B953C2"/>
    <w:rsid w:val="00BC5524"/>
    <w:rsid w:val="00BD1ECA"/>
    <w:rsid w:val="00BF7D79"/>
    <w:rsid w:val="00C1766F"/>
    <w:rsid w:val="00C3231A"/>
    <w:rsid w:val="00C46833"/>
    <w:rsid w:val="00C63045"/>
    <w:rsid w:val="00C636FF"/>
    <w:rsid w:val="00C639E3"/>
    <w:rsid w:val="00C74CD7"/>
    <w:rsid w:val="00C77D72"/>
    <w:rsid w:val="00C857FB"/>
    <w:rsid w:val="00C87223"/>
    <w:rsid w:val="00C87D2A"/>
    <w:rsid w:val="00CA130D"/>
    <w:rsid w:val="00CA307E"/>
    <w:rsid w:val="00CB2E83"/>
    <w:rsid w:val="00CE64B1"/>
    <w:rsid w:val="00CF2B88"/>
    <w:rsid w:val="00CF397F"/>
    <w:rsid w:val="00CF6B9D"/>
    <w:rsid w:val="00D1146B"/>
    <w:rsid w:val="00D12D74"/>
    <w:rsid w:val="00D25025"/>
    <w:rsid w:val="00D278CA"/>
    <w:rsid w:val="00D32698"/>
    <w:rsid w:val="00D400BC"/>
    <w:rsid w:val="00D53106"/>
    <w:rsid w:val="00D56A3D"/>
    <w:rsid w:val="00D754A1"/>
    <w:rsid w:val="00D8186D"/>
    <w:rsid w:val="00DB6E81"/>
    <w:rsid w:val="00DD2B49"/>
    <w:rsid w:val="00DD6A8B"/>
    <w:rsid w:val="00DE33BE"/>
    <w:rsid w:val="00DF6101"/>
    <w:rsid w:val="00DF6D02"/>
    <w:rsid w:val="00E05BD1"/>
    <w:rsid w:val="00E10C19"/>
    <w:rsid w:val="00E1130F"/>
    <w:rsid w:val="00E55456"/>
    <w:rsid w:val="00E60738"/>
    <w:rsid w:val="00EC2E4A"/>
    <w:rsid w:val="00EC7182"/>
    <w:rsid w:val="00EE7B2C"/>
    <w:rsid w:val="00F66BDA"/>
    <w:rsid w:val="00F71937"/>
    <w:rsid w:val="00F81ADA"/>
    <w:rsid w:val="00F937F0"/>
    <w:rsid w:val="00FB7ADD"/>
    <w:rsid w:val="00FC0A7F"/>
    <w:rsid w:val="00FC68EC"/>
    <w:rsid w:val="00FE06A1"/>
    <w:rsid w:val="00FE460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20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2073DD"/>
    <w:pPr>
      <w:spacing w:after="120" w:line="276" w:lineRule="auto"/>
      <w:ind w:left="283"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073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7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8F7657"/>
  </w:style>
  <w:style w:type="paragraph" w:styleId="a3">
    <w:name w:val="footer"/>
    <w:basedOn w:val="a"/>
    <w:link w:val="a4"/>
    <w:rsid w:val="008F76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60" w:lineRule="auto"/>
      <w:ind w:firstLine="400"/>
      <w:jc w:val="both"/>
    </w:pPr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rsid w:val="008F765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5">
    <w:name w:val="page number"/>
    <w:basedOn w:val="a0"/>
    <w:rsid w:val="008F7657"/>
  </w:style>
  <w:style w:type="character" w:styleId="a6">
    <w:name w:val="Hyperlink"/>
    <w:basedOn w:val="a0"/>
    <w:uiPriority w:val="99"/>
    <w:unhideWhenUsed/>
    <w:rsid w:val="00961E7E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1130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43F35"/>
    <w:pPr>
      <w:ind w:left="720"/>
      <w:contextualSpacing/>
    </w:pPr>
  </w:style>
  <w:style w:type="paragraph" w:customStyle="1" w:styleId="ConsPlusNonformat">
    <w:name w:val="ConsPlusNonformat"/>
    <w:rsid w:val="0020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2073DD"/>
    <w:pPr>
      <w:spacing w:after="120" w:line="276" w:lineRule="auto"/>
      <w:ind w:left="283"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2073D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2021-03-17T08:09:00Z</dcterms:created>
  <dcterms:modified xsi:type="dcterms:W3CDTF">2021-03-17T08:09:00Z</dcterms:modified>
</cp:coreProperties>
</file>